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zadaszenie tarasu, czyli tarasole!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budowy domu, większość osób decyduje się także na stworzenie tarasu. Jednak abyśmy mogli cieszyć się nim przez cały rok, niezależnie od pogody, powinniśmy zadbać o &lt;strong&gt;nowoczesne zadaszenie tarasu&lt;/strong&gt;, czyli np. tarasolę.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Jednym z najlepszych i najbardziej nowoczesnych rozwiązań zadaszenia tarasu są tarasole. Czym są jest to nowoczesne zadaszenie tarasu i dlaczego warto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Tarasola, czyli nowoczesne zadaszenie tarasu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tarasola? To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zadaszenie tarasu</w:t>
      </w:r>
      <w:r>
        <w:rPr>
          <w:rFonts w:ascii="calibri" w:hAnsi="calibri" w:eastAsia="calibri" w:cs="calibri"/>
          <w:sz w:val="24"/>
          <w:szCs w:val="24"/>
        </w:rPr>
        <w:t xml:space="preserve"> stworzone z aluminiowych profili, które odporne są na rdzę, wilgoć, mróz oraz słoneczne promieniowanie UV. Do stelażu zamontowane są zazwyczaj specjalne, obrotowe listwy z aluminium, czyli tak zwane lamele lub kilkuwarstwowa tkanina techniczna pokryta materiałem PCV.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tarasolę?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zadaszenie tarasu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nam przebywać na nim i cieszyć się ogrodem przez cały rok. Bez tego typu zadaszenia, nie moglibyśmy korzystać z tarasu podczas deszczu czy bardzo mocnego słońca. Warto więc zdecydować się na zadaszenie tarasu już podczas projektowania samego domu. Pozwoli nam to na jeszcze lepsze połączenie tarasoli z bryłą domu. Pamiętajmy o odpowiednim dobraniu materiału, stylu i koloru zadaszenia do elewacji domu oraz materiału, z którego stworzony zostanie taras.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nowoczesne-zadaszenie-tarasu-wybieramy-tarasole-do-projektu-domu-homekonce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2025-12-14T10:32:16+01:00</dcterms:created>
  <dcterms:modified xsi:type="dcterms:W3CDTF">2025-12-14T10:32:16+01:00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